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8E" w:rsidRPr="004E258E" w:rsidRDefault="004E258E" w:rsidP="004E258E">
      <w:pPr>
        <w:widowControl/>
        <w:spacing w:line="600" w:lineRule="atLeast"/>
        <w:jc w:val="center"/>
        <w:outlineLvl w:val="0"/>
        <w:rPr>
          <w:rFonts w:ascii="Microsoft Yahei" w:eastAsia="宋体" w:hAnsi="Microsoft Yahei" w:cs="宋体" w:hint="eastAsia"/>
          <w:b/>
          <w:bCs/>
          <w:kern w:val="36"/>
          <w:sz w:val="45"/>
          <w:szCs w:val="45"/>
        </w:rPr>
      </w:pPr>
      <w:r w:rsidRPr="004E258E">
        <w:rPr>
          <w:rFonts w:ascii="Microsoft Yahei" w:eastAsia="宋体" w:hAnsi="Microsoft Yahei" w:cs="宋体"/>
          <w:b/>
          <w:bCs/>
          <w:kern w:val="36"/>
          <w:sz w:val="45"/>
          <w:szCs w:val="45"/>
        </w:rPr>
        <w:t>诈骗电话出新招：政府补贴丧葬费</w:t>
      </w:r>
    </w:p>
    <w:p w:rsidR="004E258E" w:rsidRPr="004E258E" w:rsidRDefault="004E258E" w:rsidP="004E258E">
      <w:pPr>
        <w:widowControl/>
        <w:jc w:val="left"/>
        <w:rPr>
          <w:rFonts w:ascii="宋体" w:eastAsia="宋体" w:hAnsi="宋体" w:cs="宋体"/>
          <w:kern w:val="0"/>
          <w:sz w:val="24"/>
          <w:szCs w:val="24"/>
        </w:rPr>
      </w:pPr>
    </w:p>
    <w:p w:rsidR="004E258E" w:rsidRPr="004E258E" w:rsidRDefault="004E258E" w:rsidP="004E258E">
      <w:pPr>
        <w:widowControl/>
        <w:spacing w:before="150" w:after="150"/>
        <w:jc w:val="left"/>
        <w:rPr>
          <w:rFonts w:ascii="宋体" w:eastAsia="宋体" w:hAnsi="宋体" w:cs="宋体"/>
          <w:kern w:val="0"/>
          <w:sz w:val="24"/>
          <w:szCs w:val="24"/>
        </w:rPr>
      </w:pPr>
      <w:r w:rsidRPr="004E258E">
        <w:rPr>
          <w:rFonts w:ascii="宋体" w:eastAsia="宋体" w:hAnsi="宋体" w:cs="宋体"/>
          <w:kern w:val="0"/>
          <w:sz w:val="24"/>
          <w:szCs w:val="24"/>
        </w:rPr>
        <w:t>    近日，著名篮球运动员王治郅出现在防范电信诈骗公益广告中，并向记者介绍：自己曾两次接到诈骗电话。希望可以通过现身说法的方式提升大家对于电信诈骗的防范意识，避免悲剧的发生。360手机安全专家建议手机用户提高防范意识，并通过360手机卫士等安全软件拦截诈骗电话。</w:t>
      </w:r>
    </w:p>
    <w:p w:rsidR="004E258E" w:rsidRPr="004E258E" w:rsidRDefault="004E258E" w:rsidP="004E258E">
      <w:pPr>
        <w:widowControl/>
        <w:spacing w:before="150" w:after="150"/>
        <w:jc w:val="left"/>
        <w:rPr>
          <w:rFonts w:ascii="宋体" w:eastAsia="宋体" w:hAnsi="宋体" w:cs="宋体"/>
          <w:kern w:val="0"/>
          <w:sz w:val="24"/>
          <w:szCs w:val="24"/>
        </w:rPr>
      </w:pPr>
      <w:r w:rsidRPr="004E258E">
        <w:rPr>
          <w:rFonts w:ascii="宋体" w:eastAsia="宋体" w:hAnsi="宋体" w:cs="宋体"/>
          <w:kern w:val="0"/>
          <w:sz w:val="24"/>
          <w:szCs w:val="24"/>
        </w:rPr>
        <w:t xml:space="preserve">　　</w:t>
      </w:r>
      <w:r w:rsidRPr="004E258E">
        <w:rPr>
          <w:rFonts w:ascii="宋体" w:eastAsia="宋体" w:hAnsi="宋体" w:cs="宋体"/>
          <w:b/>
          <w:bCs/>
          <w:kern w:val="0"/>
          <w:sz w:val="24"/>
          <w:szCs w:val="24"/>
        </w:rPr>
        <w:t>王治郅两次接到诈骗电话现身说法提醒市民</w:t>
      </w:r>
    </w:p>
    <w:p w:rsidR="004E258E" w:rsidRPr="004E258E" w:rsidRDefault="004E258E" w:rsidP="004E258E">
      <w:pPr>
        <w:widowControl/>
        <w:spacing w:before="150" w:after="150"/>
        <w:jc w:val="left"/>
        <w:rPr>
          <w:rFonts w:ascii="宋体" w:eastAsia="宋体" w:hAnsi="宋体" w:cs="宋体"/>
          <w:kern w:val="0"/>
          <w:sz w:val="24"/>
          <w:szCs w:val="24"/>
        </w:rPr>
      </w:pPr>
      <w:r w:rsidRPr="004E258E">
        <w:rPr>
          <w:rFonts w:ascii="宋体" w:eastAsia="宋体" w:hAnsi="宋体" w:cs="宋体"/>
          <w:kern w:val="0"/>
          <w:sz w:val="24"/>
          <w:szCs w:val="24"/>
        </w:rPr>
        <w:t xml:space="preserve">　　作为中国篮球界进入NBA的第一人，王治郅一直活跃在人们的视线中，近日，他出现在防范电信诈骗公益广告的拍摄现场，并表示看到有老人被诈骗电话骗的倾家荡产心里特别不是滋味，希望可以通过自己现身说法的方式提升大家对于电信诈骗的防范意识，避免悲剧的发生。</w:t>
      </w:r>
    </w:p>
    <w:p w:rsidR="004E258E" w:rsidRPr="004E258E" w:rsidRDefault="004E258E" w:rsidP="004E258E">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38750" cy="3143250"/>
            <wp:effectExtent l="19050" t="0" r="0" b="0"/>
            <wp:docPr id="2" name="图片 2" descr="http://p8.qhimg.com/t0156742b46867a7d5f.jpg?size=550x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8.qhimg.com/t0156742b46867a7d5f.jpg?size=550x330"/>
                    <pic:cNvPicPr>
                      <a:picLocks noChangeAspect="1" noChangeArrowheads="1"/>
                    </pic:cNvPicPr>
                  </pic:nvPicPr>
                  <pic:blipFill>
                    <a:blip r:embed="rId6"/>
                    <a:srcRect/>
                    <a:stretch>
                      <a:fillRect/>
                    </a:stretch>
                  </pic:blipFill>
                  <pic:spPr bwMode="auto">
                    <a:xfrm>
                      <a:off x="0" y="0"/>
                      <a:ext cx="5238750" cy="3143250"/>
                    </a:xfrm>
                    <a:prstGeom prst="rect">
                      <a:avLst/>
                    </a:prstGeom>
                    <a:noFill/>
                    <a:ln w="9525">
                      <a:noFill/>
                      <a:miter lim="800000"/>
                      <a:headEnd/>
                      <a:tailEnd/>
                    </a:ln>
                  </pic:spPr>
                </pic:pic>
              </a:graphicData>
            </a:graphic>
          </wp:inline>
        </w:drawing>
      </w:r>
    </w:p>
    <w:p w:rsidR="004E258E" w:rsidRPr="004E258E" w:rsidRDefault="004E258E" w:rsidP="004E258E">
      <w:pPr>
        <w:widowControl/>
        <w:spacing w:before="150" w:after="150"/>
        <w:jc w:val="left"/>
        <w:rPr>
          <w:rFonts w:ascii="宋体" w:eastAsia="宋体" w:hAnsi="宋体" w:cs="宋体"/>
          <w:kern w:val="0"/>
          <w:sz w:val="24"/>
          <w:szCs w:val="24"/>
        </w:rPr>
      </w:pPr>
      <w:r w:rsidRPr="004E258E">
        <w:rPr>
          <w:rFonts w:ascii="宋体" w:eastAsia="宋体" w:hAnsi="宋体" w:cs="宋体"/>
          <w:kern w:val="0"/>
          <w:sz w:val="24"/>
          <w:szCs w:val="24"/>
        </w:rPr>
        <w:t xml:space="preserve">　　王治郅向记者透露自己去年也曾接到过诈骗电话，万幸并没有上当：“当时家中有长辈去世，全家都在悲痛中时接到一个电话，自称是北京民政局的，因为有亲属去世，有一笔钱要转给我。”电话中“北京民政局工作人员”的南方口音让王治郅产生怀疑，于是反问对方北京民政局的地址在哪，对方一听立即挂掉电话。本以为事情就这样过去了，但没过两天又接到了同样说辞的电话，让人很是无语。</w:t>
      </w:r>
    </w:p>
    <w:p w:rsidR="004E258E" w:rsidRPr="004E258E" w:rsidRDefault="004E258E" w:rsidP="004E258E">
      <w:pPr>
        <w:widowControl/>
        <w:spacing w:before="150" w:after="150"/>
        <w:jc w:val="left"/>
        <w:rPr>
          <w:rFonts w:ascii="宋体" w:eastAsia="宋体" w:hAnsi="宋体" w:cs="宋体"/>
          <w:kern w:val="0"/>
          <w:sz w:val="24"/>
          <w:szCs w:val="24"/>
        </w:rPr>
      </w:pPr>
      <w:r w:rsidRPr="004E258E">
        <w:rPr>
          <w:rFonts w:ascii="宋体" w:eastAsia="宋体" w:hAnsi="宋体" w:cs="宋体"/>
          <w:kern w:val="0"/>
          <w:sz w:val="24"/>
          <w:szCs w:val="24"/>
        </w:rPr>
        <w:t xml:space="preserve">　　</w:t>
      </w:r>
      <w:r w:rsidRPr="004E258E">
        <w:rPr>
          <w:rFonts w:ascii="宋体" w:eastAsia="宋体" w:hAnsi="宋体" w:cs="宋体"/>
          <w:b/>
          <w:bCs/>
          <w:kern w:val="0"/>
          <w:sz w:val="24"/>
          <w:szCs w:val="24"/>
        </w:rPr>
        <w:t>电信诈骗猖獗360专家提醒市民提高警惕</w:t>
      </w:r>
    </w:p>
    <w:p w:rsidR="004E258E" w:rsidRPr="004E258E" w:rsidRDefault="004E258E" w:rsidP="004E258E">
      <w:pPr>
        <w:widowControl/>
        <w:spacing w:before="150" w:after="150"/>
        <w:jc w:val="left"/>
        <w:rPr>
          <w:rFonts w:ascii="宋体" w:eastAsia="宋体" w:hAnsi="宋体" w:cs="宋体"/>
          <w:kern w:val="0"/>
          <w:sz w:val="24"/>
          <w:szCs w:val="24"/>
        </w:rPr>
      </w:pPr>
      <w:r w:rsidRPr="004E258E">
        <w:rPr>
          <w:rFonts w:ascii="宋体" w:eastAsia="宋体" w:hAnsi="宋体" w:cs="宋体"/>
          <w:kern w:val="0"/>
          <w:sz w:val="24"/>
          <w:szCs w:val="24"/>
        </w:rPr>
        <w:t xml:space="preserve">　　电信诈骗的数量在不断攀升，其借口也是五花八门层出不穷。记者从北京市公安局了解到，截止至7月20日，全是电信诈骗累计发案同比上升10.91%，涉案金额7.4亿元。主要类型包括冒充熟人诈骗、网购异常诈骗、刷信誉诈骗，冒充公检法、政府机构也成为较常出现的诈骗手段。</w:t>
      </w:r>
    </w:p>
    <w:p w:rsidR="004E258E" w:rsidRPr="004E258E" w:rsidRDefault="004E258E" w:rsidP="004E258E">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810000" cy="2352675"/>
            <wp:effectExtent l="19050" t="0" r="0" b="0"/>
            <wp:docPr id="3" name="图片 3" descr="http://p0.qhimg.com/t01d91c8f5a9cae23f8.jpg?size=400x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0.qhimg.com/t01d91c8f5a9cae23f8.jpg?size=400x247"/>
                    <pic:cNvPicPr>
                      <a:picLocks noChangeAspect="1" noChangeArrowheads="1"/>
                    </pic:cNvPicPr>
                  </pic:nvPicPr>
                  <pic:blipFill>
                    <a:blip r:embed="rId7"/>
                    <a:srcRect/>
                    <a:stretch>
                      <a:fillRect/>
                    </a:stretch>
                  </pic:blipFill>
                  <pic:spPr bwMode="auto">
                    <a:xfrm>
                      <a:off x="0" y="0"/>
                      <a:ext cx="3810000" cy="2352675"/>
                    </a:xfrm>
                    <a:prstGeom prst="rect">
                      <a:avLst/>
                    </a:prstGeom>
                    <a:noFill/>
                    <a:ln w="9525">
                      <a:noFill/>
                      <a:miter lim="800000"/>
                      <a:headEnd/>
                      <a:tailEnd/>
                    </a:ln>
                  </pic:spPr>
                </pic:pic>
              </a:graphicData>
            </a:graphic>
          </wp:inline>
        </w:drawing>
      </w:r>
    </w:p>
    <w:p w:rsidR="004E258E" w:rsidRPr="004E258E" w:rsidRDefault="004E258E" w:rsidP="004E258E">
      <w:pPr>
        <w:widowControl/>
        <w:spacing w:before="150" w:after="150"/>
        <w:jc w:val="left"/>
        <w:rPr>
          <w:rFonts w:ascii="宋体" w:eastAsia="宋体" w:hAnsi="宋体" w:cs="宋体"/>
          <w:kern w:val="0"/>
          <w:sz w:val="24"/>
          <w:szCs w:val="24"/>
        </w:rPr>
      </w:pPr>
      <w:r w:rsidRPr="004E258E">
        <w:rPr>
          <w:rFonts w:ascii="宋体" w:eastAsia="宋体" w:hAnsi="宋体" w:cs="宋体"/>
          <w:kern w:val="0"/>
          <w:sz w:val="24"/>
          <w:szCs w:val="24"/>
        </w:rPr>
        <w:t xml:space="preserve">　　冒充政府机构的诈骗电话通常以各种补贴为借口，往往在市民刚刚购车购房、生育、办理丧葬事宜之后就接到有针对性的诈骗电话，已出现过生育补贴、丧葬补贴、住房补贴、购车补贴、伤残补贴等多种理由，向受害者索要银行账号并指挥受害者在ATM机上进行操作，之后便迅速转走受害者银行账户中的资金。</w:t>
      </w:r>
    </w:p>
    <w:p w:rsidR="004E258E" w:rsidRPr="004E258E" w:rsidRDefault="004E258E" w:rsidP="004E258E">
      <w:pPr>
        <w:widowControl/>
        <w:spacing w:before="150" w:after="150"/>
        <w:jc w:val="left"/>
        <w:rPr>
          <w:rFonts w:ascii="宋体" w:eastAsia="宋体" w:hAnsi="宋体" w:cs="宋体"/>
          <w:kern w:val="0"/>
          <w:sz w:val="24"/>
          <w:szCs w:val="24"/>
        </w:rPr>
      </w:pPr>
      <w:r w:rsidRPr="004E258E">
        <w:rPr>
          <w:rFonts w:ascii="宋体" w:eastAsia="宋体" w:hAnsi="宋体" w:cs="宋体"/>
          <w:kern w:val="0"/>
          <w:sz w:val="24"/>
          <w:szCs w:val="24"/>
        </w:rPr>
        <w:t xml:space="preserve">　　</w:t>
      </w:r>
      <w:r w:rsidRPr="004E258E">
        <w:rPr>
          <w:rFonts w:ascii="宋体" w:eastAsia="宋体" w:hAnsi="宋体" w:cs="宋体"/>
          <w:b/>
          <w:bCs/>
          <w:kern w:val="0"/>
          <w:sz w:val="24"/>
          <w:szCs w:val="24"/>
        </w:rPr>
        <w:t>政策补贴“掉馅饼”？当心反被骗</w:t>
      </w:r>
    </w:p>
    <w:p w:rsidR="004E258E" w:rsidRPr="004E258E" w:rsidRDefault="004E258E" w:rsidP="004E258E">
      <w:pPr>
        <w:widowControl/>
        <w:spacing w:before="150" w:after="150"/>
        <w:jc w:val="left"/>
        <w:rPr>
          <w:rFonts w:ascii="宋体" w:eastAsia="宋体" w:hAnsi="宋体" w:cs="宋体"/>
          <w:kern w:val="0"/>
          <w:sz w:val="24"/>
          <w:szCs w:val="24"/>
        </w:rPr>
      </w:pPr>
      <w:r w:rsidRPr="004E258E">
        <w:rPr>
          <w:rFonts w:ascii="宋体" w:eastAsia="宋体" w:hAnsi="宋体" w:cs="宋体"/>
          <w:kern w:val="0"/>
          <w:sz w:val="24"/>
          <w:szCs w:val="24"/>
        </w:rPr>
        <w:t xml:space="preserve">　　王治郅在采访时说：“我接拍这则公益广告，就是想通过现身说法来提升市民对于电信诈骗的防范意识。骗子最初会给你一点好处，让你觉得天上真能掉馅饼。老百姓只要进入他们的陷阱就出不来了，会被他们骗。所以不管是年轻人还是老年人，一定要记住不要轻易汇款，这点最为关键。”</w:t>
      </w:r>
    </w:p>
    <w:p w:rsidR="004E258E" w:rsidRPr="004E258E" w:rsidRDefault="004E258E" w:rsidP="004E258E">
      <w:pPr>
        <w:widowControl/>
        <w:spacing w:before="150" w:after="15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114800" cy="3543300"/>
            <wp:effectExtent l="19050" t="0" r="0" b="0"/>
            <wp:docPr id="4" name="图片 4" descr="http://p9.qhimg.com/t01391d9274ae6118ef.jpg?size=432x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9.qhimg.com/t01391d9274ae6118ef.jpg?size=432x372"/>
                    <pic:cNvPicPr>
                      <a:picLocks noChangeAspect="1" noChangeArrowheads="1"/>
                    </pic:cNvPicPr>
                  </pic:nvPicPr>
                  <pic:blipFill>
                    <a:blip r:embed="rId8"/>
                    <a:srcRect/>
                    <a:stretch>
                      <a:fillRect/>
                    </a:stretch>
                  </pic:blipFill>
                  <pic:spPr bwMode="auto">
                    <a:xfrm>
                      <a:off x="0" y="0"/>
                      <a:ext cx="4114800" cy="3543300"/>
                    </a:xfrm>
                    <a:prstGeom prst="rect">
                      <a:avLst/>
                    </a:prstGeom>
                    <a:noFill/>
                    <a:ln w="9525">
                      <a:noFill/>
                      <a:miter lim="800000"/>
                      <a:headEnd/>
                      <a:tailEnd/>
                    </a:ln>
                  </pic:spPr>
                </pic:pic>
              </a:graphicData>
            </a:graphic>
          </wp:inline>
        </w:drawing>
      </w:r>
    </w:p>
    <w:p w:rsidR="00977EE2" w:rsidRPr="002305C2" w:rsidRDefault="004E258E" w:rsidP="002305C2">
      <w:pPr>
        <w:widowControl/>
        <w:spacing w:before="150" w:after="150"/>
        <w:jc w:val="left"/>
        <w:rPr>
          <w:rFonts w:ascii="宋体" w:eastAsia="宋体" w:hAnsi="宋体" w:cs="宋体"/>
          <w:kern w:val="0"/>
          <w:sz w:val="24"/>
          <w:szCs w:val="24"/>
        </w:rPr>
      </w:pPr>
      <w:r w:rsidRPr="004E258E">
        <w:rPr>
          <w:rFonts w:ascii="宋体" w:eastAsia="宋体" w:hAnsi="宋体" w:cs="宋体"/>
          <w:kern w:val="0"/>
          <w:sz w:val="24"/>
          <w:szCs w:val="24"/>
        </w:rPr>
        <w:t xml:space="preserve">　　除此之外，360手机安全专家建议还提出几点安全建议来保护手机用户：一是保护好自己银行卡号、密码、交易验证码等重要个人信息，不随意向陌生人透露;二是对于各类涉及银行资金交易的陌生电话需提高警惕，谨慎核实对方身份。</w:t>
      </w:r>
      <w:r w:rsidRPr="004E258E">
        <w:rPr>
          <w:rFonts w:ascii="宋体" w:eastAsia="宋体" w:hAnsi="宋体" w:cs="宋体"/>
          <w:kern w:val="0"/>
          <w:sz w:val="24"/>
          <w:szCs w:val="24"/>
        </w:rPr>
        <w:lastRenderedPageBreak/>
        <w:t>对于各类诈骗电话，用户可通过360手机卫士来进行识别和标记，共同抵抗诈骗行为。</w:t>
      </w:r>
    </w:p>
    <w:sectPr w:rsidR="00977EE2" w:rsidRPr="002305C2" w:rsidSect="005E43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312" w:rsidRDefault="00156312" w:rsidP="004E258E">
      <w:r>
        <w:separator/>
      </w:r>
    </w:p>
  </w:endnote>
  <w:endnote w:type="continuationSeparator" w:id="1">
    <w:p w:rsidR="00156312" w:rsidRDefault="00156312" w:rsidP="004E25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312" w:rsidRDefault="00156312" w:rsidP="004E258E">
      <w:r>
        <w:separator/>
      </w:r>
    </w:p>
  </w:footnote>
  <w:footnote w:type="continuationSeparator" w:id="1">
    <w:p w:rsidR="00156312" w:rsidRDefault="00156312" w:rsidP="004E25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258E"/>
    <w:rsid w:val="00156312"/>
    <w:rsid w:val="002305C2"/>
    <w:rsid w:val="004E258E"/>
    <w:rsid w:val="005E43E9"/>
    <w:rsid w:val="00977E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E9"/>
    <w:pPr>
      <w:widowControl w:val="0"/>
      <w:jc w:val="both"/>
    </w:pPr>
  </w:style>
  <w:style w:type="paragraph" w:styleId="1">
    <w:name w:val="heading 1"/>
    <w:basedOn w:val="a"/>
    <w:link w:val="1Char"/>
    <w:uiPriority w:val="9"/>
    <w:qFormat/>
    <w:rsid w:val="004E25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25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258E"/>
    <w:rPr>
      <w:sz w:val="18"/>
      <w:szCs w:val="18"/>
    </w:rPr>
  </w:style>
  <w:style w:type="paragraph" w:styleId="a4">
    <w:name w:val="footer"/>
    <w:basedOn w:val="a"/>
    <w:link w:val="Char0"/>
    <w:uiPriority w:val="99"/>
    <w:semiHidden/>
    <w:unhideWhenUsed/>
    <w:rsid w:val="004E25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258E"/>
    <w:rPr>
      <w:sz w:val="18"/>
      <w:szCs w:val="18"/>
    </w:rPr>
  </w:style>
  <w:style w:type="character" w:customStyle="1" w:styleId="1Char">
    <w:name w:val="标题 1 Char"/>
    <w:basedOn w:val="a0"/>
    <w:link w:val="1"/>
    <w:uiPriority w:val="9"/>
    <w:rsid w:val="004E258E"/>
    <w:rPr>
      <w:rFonts w:ascii="宋体" w:eastAsia="宋体" w:hAnsi="宋体" w:cs="宋体"/>
      <w:b/>
      <w:bCs/>
      <w:kern w:val="36"/>
      <w:sz w:val="48"/>
      <w:szCs w:val="48"/>
    </w:rPr>
  </w:style>
  <w:style w:type="paragraph" w:customStyle="1" w:styleId="info">
    <w:name w:val="info"/>
    <w:basedOn w:val="a"/>
    <w:rsid w:val="004E258E"/>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4E258E"/>
  </w:style>
  <w:style w:type="paragraph" w:customStyle="1" w:styleId="share">
    <w:name w:val="share"/>
    <w:basedOn w:val="a"/>
    <w:rsid w:val="004E258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4E258E"/>
    <w:rPr>
      <w:color w:val="0000FF"/>
      <w:u w:val="single"/>
    </w:rPr>
  </w:style>
  <w:style w:type="paragraph" w:customStyle="1" w:styleId="total">
    <w:name w:val="total"/>
    <w:basedOn w:val="a"/>
    <w:rsid w:val="004E258E"/>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4E258E"/>
    <w:rPr>
      <w:i/>
      <w:iCs/>
    </w:rPr>
  </w:style>
  <w:style w:type="paragraph" w:customStyle="1" w:styleId="cover">
    <w:name w:val="cover"/>
    <w:basedOn w:val="a"/>
    <w:rsid w:val="004E258E"/>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4E258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E258E"/>
  </w:style>
  <w:style w:type="character" w:styleId="a8">
    <w:name w:val="Strong"/>
    <w:basedOn w:val="a0"/>
    <w:uiPriority w:val="22"/>
    <w:qFormat/>
    <w:rsid w:val="004E258E"/>
    <w:rPr>
      <w:b/>
      <w:bCs/>
    </w:rPr>
  </w:style>
  <w:style w:type="paragraph" w:styleId="a9">
    <w:name w:val="Balloon Text"/>
    <w:basedOn w:val="a"/>
    <w:link w:val="Char1"/>
    <w:uiPriority w:val="99"/>
    <w:semiHidden/>
    <w:unhideWhenUsed/>
    <w:rsid w:val="004E258E"/>
    <w:rPr>
      <w:sz w:val="18"/>
      <w:szCs w:val="18"/>
    </w:rPr>
  </w:style>
  <w:style w:type="character" w:customStyle="1" w:styleId="Char1">
    <w:name w:val="批注框文本 Char"/>
    <w:basedOn w:val="a0"/>
    <w:link w:val="a9"/>
    <w:uiPriority w:val="99"/>
    <w:semiHidden/>
    <w:rsid w:val="004E258E"/>
    <w:rPr>
      <w:sz w:val="18"/>
      <w:szCs w:val="18"/>
    </w:rPr>
  </w:style>
</w:styles>
</file>

<file path=word/webSettings.xml><?xml version="1.0" encoding="utf-8"?>
<w:webSettings xmlns:r="http://schemas.openxmlformats.org/officeDocument/2006/relationships" xmlns:w="http://schemas.openxmlformats.org/wordprocessingml/2006/main">
  <w:divs>
    <w:div w:id="5889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160</Words>
  <Characters>913</Characters>
  <Application>Microsoft Office Word</Application>
  <DocSecurity>0</DocSecurity>
  <Lines>7</Lines>
  <Paragraphs>2</Paragraphs>
  <ScaleCrop>false</ScaleCrop>
  <Company>Lenovo</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2015-08-08T09:29:00Z</dcterms:created>
  <dcterms:modified xsi:type="dcterms:W3CDTF">2015-08-08T09:31:00Z</dcterms:modified>
</cp:coreProperties>
</file>